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9BD" w:rsidRPr="007A78A8" w:rsidRDefault="007A78A8" w:rsidP="007A78A8">
      <w:pPr>
        <w:jc w:val="both"/>
      </w:pPr>
      <w:r>
        <w:t xml:space="preserve">Згідно переліку акціонерів, які мають право на участь у Загальних зборах акціонерного товариства складеного станом на 24 годину </w:t>
      </w:r>
      <w:r w:rsidR="00FC5422">
        <w:rPr>
          <w:lang w:val="en-US"/>
        </w:rPr>
        <w:t>08</w:t>
      </w:r>
      <w:r>
        <w:t xml:space="preserve"> квітня 20</w:t>
      </w:r>
      <w:r w:rsidR="00FC5422">
        <w:rPr>
          <w:lang w:val="en-US"/>
        </w:rPr>
        <w:t>20</w:t>
      </w:r>
      <w:r>
        <w:t xml:space="preserve"> року, що надав ПАТ «Національний Депозитарій України», Загальна кількість простих іменних акцій становить 146 918 420 (сто сорок шість мільйонів дев’ятсот вісімнадцять тисяч чотириста двадцять); загальна кількість голосуючих простих іменних акцій становить 146 918 420 (сто сорок шість мільйонів дев’ятсот вісімнадцять тисяч чотириста двадцять).</w:t>
      </w:r>
    </w:p>
    <w:sectPr w:rsidR="005729BD" w:rsidRPr="007A78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78A8"/>
    <w:rsid w:val="00507407"/>
    <w:rsid w:val="005729BD"/>
    <w:rsid w:val="007A78A8"/>
    <w:rsid w:val="00FC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6AC77"/>
  <w15:docId w15:val="{B822F0ED-7342-4241-9CE9-4A8F3AE7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Butterfly</cp:lastModifiedBy>
  <cp:revision>2</cp:revision>
  <dcterms:created xsi:type="dcterms:W3CDTF">2020-04-12T06:27:00Z</dcterms:created>
  <dcterms:modified xsi:type="dcterms:W3CDTF">2020-04-12T06:27:00Z</dcterms:modified>
</cp:coreProperties>
</file>